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Lexend" w:eastAsiaTheme="majorEastAsia" w:hAnsi="Lexend" w:cstheme="majorBidi"/>
          <w:spacing w:val="-10"/>
          <w:kern w:val="28"/>
          <w:sz w:val="56"/>
          <w:szCs w:val="56"/>
          <w14:ligatures w14:val="standardContextual"/>
        </w:rPr>
        <w:id w:val="408127359"/>
        <w:docPartObj>
          <w:docPartGallery w:val="Cover Pages"/>
          <w:docPartUnique/>
        </w:docPartObj>
      </w:sdtPr>
      <w:sdtEndPr>
        <w:rPr>
          <w:rFonts w:asciiTheme="minorHAnsi" w:eastAsiaTheme="minorHAnsi" w:hAnsiTheme="minorHAnsi" w:cstheme="minorBidi"/>
          <w:spacing w:val="0"/>
          <w:kern w:val="0"/>
          <w:sz w:val="22"/>
          <w:szCs w:val="22"/>
          <w14:ligatures w14:val="none"/>
        </w:rPr>
      </w:sdtEndPr>
      <w:sdtContent>
        <w:p w14:paraId="5BEA3C9B" w14:textId="3D5E5D82" w:rsidR="00774B0B" w:rsidRPr="001C33B5" w:rsidRDefault="00774B0B">
          <w:pPr>
            <w:rPr>
              <w:rFonts w:ascii="Lexend" w:hAnsi="Lexend"/>
            </w:rPr>
          </w:pPr>
          <w:r w:rsidRPr="001C33B5">
            <w:rPr>
              <w:rFonts w:ascii="Lexend" w:hAnsi="Lexend"/>
              <w:noProof/>
            </w:rPr>
            <mc:AlternateContent>
              <mc:Choice Requires="wps">
                <w:drawing>
                  <wp:anchor distT="45720" distB="45720" distL="114300" distR="114300" simplePos="0" relativeHeight="251661315" behindDoc="0" locked="0" layoutInCell="1" allowOverlap="1" wp14:anchorId="1C992F05" wp14:editId="026AB809">
                    <wp:simplePos x="0" y="0"/>
                    <wp:positionH relativeFrom="column">
                      <wp:posOffset>1727000</wp:posOffset>
                    </wp:positionH>
                    <wp:positionV relativeFrom="paragraph">
                      <wp:posOffset>3858528</wp:posOffset>
                    </wp:positionV>
                    <wp:extent cx="2510790" cy="1404620"/>
                    <wp:effectExtent l="0" t="0" r="22860" b="13970"/>
                    <wp:wrapSquare wrapText="bothSides"/>
                    <wp:docPr id="109388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404620"/>
                            </a:xfrm>
                            <a:prstGeom prst="rect">
                              <a:avLst/>
                            </a:prstGeom>
                            <a:solidFill>
                              <a:srgbClr val="FFFFFF"/>
                            </a:solidFill>
                            <a:ln w="9525">
                              <a:solidFill>
                                <a:srgbClr val="000000"/>
                              </a:solidFill>
                              <a:miter lim="800000"/>
                              <a:headEnd/>
                              <a:tailEnd/>
                            </a:ln>
                          </wps:spPr>
                          <wps:txbx>
                            <w:txbxContent>
                              <w:p w14:paraId="705ACE14" w14:textId="77777777" w:rsidR="00774B0B" w:rsidRPr="00044E11" w:rsidRDefault="00774B0B" w:rsidP="007972C1">
                                <w:pPr>
                                  <w:rPr>
                                    <w:b/>
                                    <w:bCs/>
                                  </w:rPr>
                                </w:pPr>
                                <w:r w:rsidRPr="00044E11">
                                  <w:rPr>
                                    <w:b/>
                                    <w:bCs/>
                                  </w:rPr>
                                  <w:t>COMMUNITY INTEREST COMPANY</w:t>
                                </w:r>
                              </w:p>
                              <w:p w14:paraId="66A0D3BE" w14:textId="1BE78B2A" w:rsidR="00774B0B" w:rsidRPr="00044E11" w:rsidRDefault="00774B0B" w:rsidP="00044E11">
                                <w:pPr>
                                  <w:jc w:val="center"/>
                                  <w:rPr>
                                    <w:b/>
                                    <w:bCs/>
                                  </w:rPr>
                                </w:pPr>
                                <w:r w:rsidRPr="00044E11">
                                  <w:rPr>
                                    <w:b/>
                                    <w:bCs/>
                                  </w:rPr>
                                  <w:t>NORTH CUMBRIA</w:t>
                                </w:r>
                                <w:r w:rsidR="00B17D11">
                                  <w:rPr>
                                    <w:b/>
                                    <w:bCs/>
                                  </w:rPr>
                                  <w:t xml:space="preserve"> – Eden Valley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92F05" id="_x0000_t202" coordsize="21600,21600" o:spt="202" path="m,l,21600r21600,l21600,xe">
                    <v:stroke joinstyle="miter"/>
                    <v:path gradientshapeok="t" o:connecttype="rect"/>
                  </v:shapetype>
                  <v:shape id="Text Box 2" o:spid="_x0000_s1026" type="#_x0000_t202" style="position:absolute;margin-left:136pt;margin-top:303.8pt;width:197.7pt;height:110.6pt;z-index:25166131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">
                    <v:textbox style="mso-fit-shape-to-text:t">
                      <w:txbxContent>
                        <w:p w14:paraId="705ACE14" w14:textId="77777777" w:rsidR="00774B0B" w:rsidRPr="00044E11" w:rsidRDefault="00774B0B" w:rsidP="007972C1">
                          <w:pPr>
                            <w:rPr>
                              <w:b/>
                              <w:bCs/>
                            </w:rPr>
                          </w:pPr>
                          <w:r w:rsidRPr="00044E11">
                            <w:rPr>
                              <w:b/>
                              <w:bCs/>
                            </w:rPr>
                            <w:t>COMMUNITY INTEREST COMPANY</w:t>
                          </w:r>
                        </w:p>
                        <w:p w14:paraId="66A0D3BE" w14:textId="1BE78B2A" w:rsidR="00774B0B" w:rsidRPr="00044E11" w:rsidRDefault="00774B0B" w:rsidP="00044E11">
                          <w:pPr>
                            <w:jc w:val="center"/>
                            <w:rPr>
                              <w:b/>
                              <w:bCs/>
                            </w:rPr>
                          </w:pPr>
                          <w:r w:rsidRPr="00044E11">
                            <w:rPr>
                              <w:b/>
                              <w:bCs/>
                            </w:rPr>
                            <w:t>NORTH CUMBRIA</w:t>
                          </w:r>
                          <w:r w:rsidR="00B17D11">
                            <w:rPr>
                              <w:b/>
                              <w:bCs/>
                            </w:rPr>
                            <w:t xml:space="preserve"> – Eden Valley</w:t>
                          </w:r>
                        </w:p>
                      </w:txbxContent>
                    </v:textbox>
                    <w10:wrap type="square"/>
                  </v:shape>
                </w:pict>
              </mc:Fallback>
            </mc:AlternateContent>
          </w:r>
          <w:r w:rsidRPr="001C33B5">
            <w:rPr>
              <w:rFonts w:ascii="Lexend" w:eastAsia="Times New Roman" w:hAnsi="Lexend" w:cs="Times New Roman"/>
              <w:noProof/>
              <w:sz w:val="24"/>
              <w:szCs w:val="24"/>
              <w:highlight w:val="yellow"/>
            </w:rPr>
            <w:drawing>
              <wp:anchor distT="0" distB="0" distL="114300" distR="114300" simplePos="0" relativeHeight="251660291" behindDoc="1" locked="0" layoutInCell="1" allowOverlap="1" wp14:anchorId="0ECE7157" wp14:editId="4C7C5C20">
                <wp:simplePos x="0" y="0"/>
                <wp:positionH relativeFrom="column">
                  <wp:posOffset>1212850</wp:posOffset>
                </wp:positionH>
                <wp:positionV relativeFrom="paragraph">
                  <wp:posOffset>0</wp:posOffset>
                </wp:positionV>
                <wp:extent cx="3530600" cy="3603625"/>
                <wp:effectExtent l="0" t="0" r="0" b="0"/>
                <wp:wrapTight wrapText="bothSides">
                  <wp:wrapPolygon edited="0">
                    <wp:start x="0" y="0"/>
                    <wp:lineTo x="0" y="21467"/>
                    <wp:lineTo x="21445" y="21467"/>
                    <wp:lineTo x="21445" y="0"/>
                    <wp:lineTo x="0" y="0"/>
                  </wp:wrapPolygon>
                </wp:wrapTight>
                <wp:docPr id="652559259" name="Picture 1" descr="A logo for a art therap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9490" name="Picture 1" descr="A logo for a art therap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530600" cy="3603625"/>
                        </a:xfrm>
                        <a:prstGeom prst="rect">
                          <a:avLst/>
                        </a:prstGeom>
                      </pic:spPr>
                    </pic:pic>
                  </a:graphicData>
                </a:graphic>
                <wp14:sizeRelH relativeFrom="margin">
                  <wp14:pctWidth>0</wp14:pctWidth>
                </wp14:sizeRelH>
                <wp14:sizeRelV relativeFrom="margin">
                  <wp14:pctHeight>0</wp14:pctHeight>
                </wp14:sizeRelV>
              </wp:anchor>
            </w:drawing>
          </w:r>
        </w:p>
        <w:p w14:paraId="3A26C0C0" w14:textId="77777777" w:rsidR="00763FA0" w:rsidRDefault="00363AA1" w:rsidP="00763FA0">
          <w:r w:rsidRPr="001C33B5">
            <w:rPr>
              <w:rFonts w:ascii="Lexend" w:eastAsia="Times New Roman" w:hAnsi="Lexend" w:cs="Times New Roman"/>
              <w:noProof/>
              <w:sz w:val="24"/>
              <w:szCs w:val="24"/>
              <w:highlight w:val="yellow"/>
            </w:rPr>
            <mc:AlternateContent>
              <mc:Choice Requires="wps">
                <w:drawing>
                  <wp:anchor distT="45720" distB="45720" distL="114300" distR="114300" simplePos="0" relativeHeight="251663363" behindDoc="1" locked="0" layoutInCell="1" allowOverlap="1" wp14:anchorId="4423F248" wp14:editId="260CAC9D">
                    <wp:simplePos x="0" y="0"/>
                    <wp:positionH relativeFrom="margin">
                      <wp:posOffset>133350</wp:posOffset>
                    </wp:positionH>
                    <wp:positionV relativeFrom="paragraph">
                      <wp:posOffset>7069455</wp:posOffset>
                    </wp:positionV>
                    <wp:extent cx="5365750" cy="1339850"/>
                    <wp:effectExtent l="0" t="0" r="25400" b="12700"/>
                    <wp:wrapNone/>
                    <wp:docPr id="1887397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13398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3EA8DAE" w14:textId="77777777" w:rsidR="00774B0B" w:rsidRPr="00363AA1" w:rsidRDefault="00774B0B" w:rsidP="00044E11">
                                <w:pPr>
                                  <w:pStyle w:val="NoSpacing"/>
                                  <w:rPr>
                                    <w:b/>
                                    <w:bCs/>
                                    <w:caps/>
                                    <w:color w:val="996633"/>
                                    <w:sz w:val="32"/>
                                    <w:szCs w:val="32"/>
                                  </w:rPr>
                                </w:pPr>
                                <w:r w:rsidRPr="00363AA1">
                                  <w:rPr>
                                    <w:b/>
                                    <w:bCs/>
                                    <w:caps/>
                                    <w:color w:val="996633"/>
                                    <w:sz w:val="32"/>
                                    <w:szCs w:val="32"/>
                                  </w:rPr>
                                  <w:t>ARt Making Difference Community Interest company</w:t>
                                </w:r>
                              </w:p>
                              <w:p w14:paraId="584A0E85" w14:textId="77777777" w:rsidR="00774B0B" w:rsidRPr="00363AA1" w:rsidRDefault="00774B0B" w:rsidP="00044E11">
                                <w:pPr>
                                  <w:rPr>
                                    <w:color w:val="000000" w:themeColor="text1"/>
                                    <w:sz w:val="32"/>
                                    <w:szCs w:val="32"/>
                                  </w:rPr>
                                </w:pPr>
                                <w:r w:rsidRPr="00363AA1">
                                  <w:rPr>
                                    <w:color w:val="000000" w:themeColor="text1"/>
                                    <w:sz w:val="32"/>
                                    <w:szCs w:val="32"/>
                                  </w:rPr>
                                  <w:t>Registered address: Curlew Cottage Renwick CA10 1JL</w:t>
                                </w:r>
                              </w:p>
                              <w:p w14:paraId="2C1BFB01" w14:textId="77777777" w:rsidR="00774B0B" w:rsidRPr="00363AA1" w:rsidRDefault="00774B0B" w:rsidP="00044E11">
                                <w:pPr>
                                  <w:pStyle w:val="NoSpacing"/>
                                  <w:rPr>
                                    <w:color w:val="E97132" w:themeColor="accent2"/>
                                    <w:sz w:val="32"/>
                                    <w:szCs w:val="32"/>
                                  </w:rPr>
                                </w:pPr>
                                <w:r w:rsidRPr="00363AA1">
                                  <w:rPr>
                                    <w:color w:val="E97132" w:themeColor="accent2"/>
                                    <w:sz w:val="32"/>
                                    <w:szCs w:val="32"/>
                                  </w:rPr>
                                  <w:t xml:space="preserve">Company Number </w:t>
                                </w:r>
                              </w:p>
                              <w:p w14:paraId="4879246A" w14:textId="77777777" w:rsidR="00774B0B" w:rsidRPr="00363AA1" w:rsidRDefault="00774B0B" w:rsidP="00044E11">
                                <w:pPr>
                                  <w:rPr>
                                    <w:sz w:val="32"/>
                                    <w:szCs w:val="32"/>
                                  </w:rPr>
                                </w:pPr>
                                <w:r w:rsidRPr="00363AA1">
                                  <w:rPr>
                                    <w:b/>
                                    <w:bCs/>
                                    <w:sz w:val="32"/>
                                    <w:szCs w:val="32"/>
                                  </w:rPr>
                                  <w:t>16424303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3F248" id="_x0000_s1027" type="#_x0000_t202" style="position:absolute;margin-left:10.5pt;margin-top:556.65pt;width:422.5pt;height:105.5pt;z-index:-2516531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" fillcolor="white [3201]" strokecolor="#e97132 [3205]" strokeweight="1pt">
                    <v:textbox>
                      <w:txbxContent>
                        <w:p w14:paraId="03EA8DAE" w14:textId="77777777" w:rsidR="00774B0B" w:rsidRPr="00363AA1" w:rsidRDefault="00774B0B" w:rsidP="00044E11">
                          <w:pPr>
                            <w:pStyle w:val="NoSpacing"/>
                            <w:rPr>
                              <w:b/>
                              <w:bCs/>
                              <w:caps/>
                              <w:color w:val="996633"/>
                              <w:sz w:val="32"/>
                              <w:szCs w:val="32"/>
                            </w:rPr>
                          </w:pPr>
                          <w:r w:rsidRPr="00363AA1">
                            <w:rPr>
                              <w:b/>
                              <w:bCs/>
                              <w:caps/>
                              <w:color w:val="996633"/>
                              <w:sz w:val="32"/>
                              <w:szCs w:val="32"/>
                            </w:rPr>
                            <w:t>ARt Making Difference Community Interest company</w:t>
                          </w:r>
                        </w:p>
                        <w:p w14:paraId="584A0E85" w14:textId="77777777" w:rsidR="00774B0B" w:rsidRPr="00363AA1" w:rsidRDefault="00774B0B" w:rsidP="00044E11">
                          <w:pPr>
                            <w:rPr>
                              <w:color w:val="000000" w:themeColor="text1"/>
                              <w:sz w:val="32"/>
                              <w:szCs w:val="32"/>
                            </w:rPr>
                          </w:pPr>
                          <w:r w:rsidRPr="00363AA1">
                            <w:rPr>
                              <w:color w:val="000000" w:themeColor="text1"/>
                              <w:sz w:val="32"/>
                              <w:szCs w:val="32"/>
                            </w:rPr>
                            <w:t>Registered address: Curlew Cottage Renwick CA10 1JL</w:t>
                          </w:r>
                        </w:p>
                        <w:p w14:paraId="2C1BFB01" w14:textId="77777777" w:rsidR="00774B0B" w:rsidRPr="00363AA1" w:rsidRDefault="00774B0B" w:rsidP="00044E11">
                          <w:pPr>
                            <w:pStyle w:val="NoSpacing"/>
                            <w:rPr>
                              <w:color w:val="E97132" w:themeColor="accent2"/>
                              <w:sz w:val="32"/>
                              <w:szCs w:val="32"/>
                            </w:rPr>
                          </w:pPr>
                          <w:r w:rsidRPr="00363AA1">
                            <w:rPr>
                              <w:color w:val="E97132" w:themeColor="accent2"/>
                              <w:sz w:val="32"/>
                              <w:szCs w:val="32"/>
                            </w:rPr>
                            <w:t xml:space="preserve">Company Number </w:t>
                          </w:r>
                        </w:p>
                        <w:p w14:paraId="4879246A" w14:textId="77777777" w:rsidR="00774B0B" w:rsidRPr="00363AA1" w:rsidRDefault="00774B0B" w:rsidP="00044E11">
                          <w:pPr>
                            <w:rPr>
                              <w:sz w:val="32"/>
                              <w:szCs w:val="32"/>
                            </w:rPr>
                          </w:pPr>
                          <w:r w:rsidRPr="00363AA1">
                            <w:rPr>
                              <w:b/>
                              <w:bCs/>
                              <w:sz w:val="32"/>
                              <w:szCs w:val="32"/>
                            </w:rPr>
                            <w:t>16424303</w:t>
                          </w:r>
                        </w:p>
                      </w:txbxContent>
                    </v:textbox>
                    <w10:wrap anchorx="margin"/>
                  </v:shape>
                </w:pict>
              </mc:Fallback>
            </mc:AlternateContent>
          </w:r>
          <w:r w:rsidR="00C049E8" w:rsidRPr="001C33B5">
            <w:rPr>
              <w:rFonts w:ascii="Lexend" w:eastAsia="Times New Roman" w:hAnsi="Lexend" w:cs="Times New Roman"/>
              <w:noProof/>
              <w:sz w:val="24"/>
              <w:szCs w:val="24"/>
              <w:highlight w:val="yellow"/>
            </w:rPr>
            <mc:AlternateContent>
              <mc:Choice Requires="wps">
                <w:drawing>
                  <wp:anchor distT="0" distB="0" distL="114300" distR="114300" simplePos="0" relativeHeight="251662339" behindDoc="1" locked="0" layoutInCell="1" allowOverlap="1" wp14:anchorId="0B65B241" wp14:editId="638D3BD5">
                    <wp:simplePos x="0" y="0"/>
                    <wp:positionH relativeFrom="margin">
                      <wp:posOffset>-209550</wp:posOffset>
                    </wp:positionH>
                    <wp:positionV relativeFrom="paragraph">
                      <wp:posOffset>4739005</wp:posOffset>
                    </wp:positionV>
                    <wp:extent cx="6140450" cy="1619250"/>
                    <wp:effectExtent l="0" t="0" r="12700" b="19050"/>
                    <wp:wrapNone/>
                    <wp:docPr id="705257321" name="Text Box 4"/>
                    <wp:cNvGraphicFramePr/>
                    <a:graphic xmlns:a="http://schemas.openxmlformats.org/drawingml/2006/main">
                      <a:graphicData uri="http://schemas.microsoft.com/office/word/2010/wordprocessingShape">
                        <wps:wsp>
                          <wps:cNvSpPr txBox="1"/>
                          <wps:spPr>
                            <a:xfrm>
                              <a:off x="0" y="0"/>
                              <a:ext cx="6140450" cy="1619250"/>
                            </a:xfrm>
                            <a:prstGeom prst="rect">
                              <a:avLst/>
                            </a:prstGeom>
                            <a:solidFill>
                              <a:sysClr val="window" lastClr="FFFFFF"/>
                            </a:solidFill>
                            <a:ln w="12700" cap="flat" cmpd="sng" algn="ctr">
                              <a:solidFill>
                                <a:srgbClr val="ED7D31"/>
                              </a:solidFill>
                              <a:prstDash val="solid"/>
                              <a:miter lim="800000"/>
                            </a:ln>
                            <a:effectLst/>
                          </wps:spPr>
                          <wps:txbx>
                            <w:txbxContent>
                              <w:p w14:paraId="02B3AE0E" w14:textId="0B8B6680" w:rsidR="007A4F48" w:rsidRPr="00945896" w:rsidRDefault="00945896" w:rsidP="007972C1">
                                <w:pPr>
                                  <w:pStyle w:val="NoSpacing"/>
                                  <w:spacing w:line="312" w:lineRule="auto"/>
                                  <w:jc w:val="center"/>
                                  <w:rPr>
                                    <w:rFonts w:ascii="Lexend" w:hAnsi="Lexend"/>
                                    <w:b/>
                                    <w:bCs/>
                                    <w:color w:val="996633"/>
                                    <w:sz w:val="36"/>
                                    <w:szCs w:val="36"/>
                                  </w:rPr>
                                </w:pPr>
                                <w:r w:rsidRPr="00945896">
                                  <w:rPr>
                                    <w:rFonts w:ascii="Lexend" w:hAnsi="Lexend"/>
                                    <w:b/>
                                    <w:bCs/>
                                    <w:color w:val="996633"/>
                                    <w:sz w:val="36"/>
                                    <w:szCs w:val="36"/>
                                  </w:rPr>
                                  <w:t xml:space="preserve">Equal Opportunities Policy </w:t>
                                </w:r>
                              </w:p>
                              <w:p w14:paraId="6A5AAA6A" w14:textId="7F4E8790" w:rsidR="00774B0B" w:rsidRPr="000808E9" w:rsidRDefault="00774B0B" w:rsidP="007972C1">
                                <w:pPr>
                                  <w:pStyle w:val="NoSpacing"/>
                                  <w:spacing w:line="312" w:lineRule="auto"/>
                                  <w:jc w:val="center"/>
                                  <w:rPr>
                                    <w:rFonts w:ascii="Lexend" w:hAnsi="Lexend"/>
                                    <w:color w:val="996633"/>
                                    <w:sz w:val="36"/>
                                    <w:szCs w:val="36"/>
                                  </w:rPr>
                                </w:pPr>
                                <w:r w:rsidRPr="000808E9">
                                  <w:rPr>
                                    <w:rFonts w:ascii="Lexend" w:hAnsi="Lexend"/>
                                    <w:color w:val="996633"/>
                                    <w:sz w:val="36"/>
                                    <w:szCs w:val="36"/>
                                  </w:rPr>
                                  <w:t>Updated 21st June 2025</w:t>
                                </w:r>
                              </w:p>
                              <w:p w14:paraId="33489F04" w14:textId="77777777" w:rsidR="00774B0B" w:rsidRPr="000808E9" w:rsidRDefault="00774B0B" w:rsidP="007972C1">
                                <w:pPr>
                                  <w:jc w:val="center"/>
                                  <w:rPr>
                                    <w:rFonts w:ascii="Lexend" w:hAnsi="Lexend"/>
                                    <w:color w:val="996633"/>
                                    <w:sz w:val="36"/>
                                    <w:szCs w:val="36"/>
                                  </w:rPr>
                                </w:pPr>
                                <w:r w:rsidRPr="000808E9">
                                  <w:rPr>
                                    <w:rFonts w:ascii="Lexend" w:hAnsi="Lexend"/>
                                    <w:color w:val="996633"/>
                                    <w:sz w:val="36"/>
                                    <w:szCs w:val="36"/>
                                  </w:rPr>
                                  <w:t>Review: June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5B241" id="Text Box 4" o:spid="_x0000_s1028" type="#_x0000_t202" style="position:absolute;margin-left:-16.5pt;margin-top:373.15pt;width:483.5pt;height:127.5pt;z-index:-2516541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" fillcolor="window" strokecolor="#ed7d31" strokeweight="1pt">
                    <v:textbox>
                      <w:txbxContent>
                        <w:p w14:paraId="02B3AE0E" w14:textId="0B8B6680" w:rsidR="007A4F48" w:rsidRPr="00945896" w:rsidRDefault="00945896" w:rsidP="007972C1">
                          <w:pPr>
                            <w:pStyle w:val="NoSpacing"/>
                            <w:spacing w:line="312" w:lineRule="auto"/>
                            <w:jc w:val="center"/>
                            <w:rPr>
                              <w:rFonts w:ascii="Lexend" w:hAnsi="Lexend"/>
                              <w:b/>
                              <w:bCs/>
                              <w:color w:val="996633"/>
                              <w:sz w:val="36"/>
                              <w:szCs w:val="36"/>
                            </w:rPr>
                          </w:pPr>
                          <w:r w:rsidRPr="00945896">
                            <w:rPr>
                              <w:rFonts w:ascii="Lexend" w:hAnsi="Lexend"/>
                              <w:b/>
                              <w:bCs/>
                              <w:color w:val="996633"/>
                              <w:sz w:val="36"/>
                              <w:szCs w:val="36"/>
                            </w:rPr>
                            <w:t xml:space="preserve">Equal Opportunities Policy </w:t>
                          </w:r>
                        </w:p>
                        <w:p w14:paraId="6A5AAA6A" w14:textId="7F4E8790" w:rsidR="00774B0B" w:rsidRPr="000808E9" w:rsidRDefault="00774B0B" w:rsidP="007972C1">
                          <w:pPr>
                            <w:pStyle w:val="NoSpacing"/>
                            <w:spacing w:line="312" w:lineRule="auto"/>
                            <w:jc w:val="center"/>
                            <w:rPr>
                              <w:rFonts w:ascii="Lexend" w:hAnsi="Lexend"/>
                              <w:color w:val="996633"/>
                              <w:sz w:val="36"/>
                              <w:szCs w:val="36"/>
                            </w:rPr>
                          </w:pPr>
                          <w:r w:rsidRPr="000808E9">
                            <w:rPr>
                              <w:rFonts w:ascii="Lexend" w:hAnsi="Lexend"/>
                              <w:color w:val="996633"/>
                              <w:sz w:val="36"/>
                              <w:szCs w:val="36"/>
                            </w:rPr>
                            <w:t>Updated 21st June 2025</w:t>
                          </w:r>
                        </w:p>
                        <w:p w14:paraId="33489F04" w14:textId="77777777" w:rsidR="00774B0B" w:rsidRPr="000808E9" w:rsidRDefault="00774B0B" w:rsidP="007972C1">
                          <w:pPr>
                            <w:jc w:val="center"/>
                            <w:rPr>
                              <w:rFonts w:ascii="Lexend" w:hAnsi="Lexend"/>
                              <w:color w:val="996633"/>
                              <w:sz w:val="36"/>
                              <w:szCs w:val="36"/>
                            </w:rPr>
                          </w:pPr>
                          <w:r w:rsidRPr="000808E9">
                            <w:rPr>
                              <w:rFonts w:ascii="Lexend" w:hAnsi="Lexend"/>
                              <w:color w:val="996633"/>
                              <w:sz w:val="36"/>
                              <w:szCs w:val="36"/>
                            </w:rPr>
                            <w:t>Review: June 2025</w:t>
                          </w:r>
                        </w:p>
                      </w:txbxContent>
                    </v:textbox>
                    <w10:wrap anchorx="margin"/>
                  </v:shape>
                </w:pict>
              </mc:Fallback>
            </mc:AlternateContent>
          </w:r>
          <w:r w:rsidR="00774B0B">
            <w:br w:type="page"/>
          </w:r>
        </w:p>
      </w:sdtContent>
    </w:sdt>
    <w:p w14:paraId="72B45297" w14:textId="12FFD48B" w:rsidR="00763FA0" w:rsidRPr="00763FA0" w:rsidRDefault="00763FA0" w:rsidP="00763FA0">
      <w:pPr>
        <w:jc w:val="center"/>
        <w:rPr>
          <w:rFonts w:ascii="Lexend" w:hAnsi="Lexend"/>
          <w:sz w:val="28"/>
          <w:szCs w:val="28"/>
        </w:rPr>
      </w:pPr>
      <w:r w:rsidRPr="00763FA0">
        <w:rPr>
          <w:rFonts w:ascii="Lexend" w:hAnsi="Lexend"/>
          <w:sz w:val="28"/>
          <w:szCs w:val="28"/>
        </w:rPr>
        <w:lastRenderedPageBreak/>
        <w:t>Equal Opportunities Policy – Art Making Difference CIC</w:t>
      </w:r>
    </w:p>
    <w:p w14:paraId="0AD15628" w14:textId="77777777" w:rsidR="00763FA0" w:rsidRPr="00512421" w:rsidRDefault="00763FA0" w:rsidP="00763FA0">
      <w:pPr>
        <w:pStyle w:val="Heading2"/>
        <w:rPr>
          <w:rFonts w:ascii="Lexend" w:hAnsi="Lexend"/>
          <w:sz w:val="22"/>
          <w:szCs w:val="22"/>
        </w:rPr>
      </w:pPr>
      <w:r w:rsidRPr="00512421">
        <w:rPr>
          <w:rFonts w:ascii="Lexend" w:hAnsi="Lexend"/>
          <w:sz w:val="22"/>
          <w:szCs w:val="22"/>
        </w:rPr>
        <w:t>1. Policy Statement</w:t>
      </w:r>
    </w:p>
    <w:p w14:paraId="1BE2F435" w14:textId="77777777" w:rsidR="00763FA0" w:rsidRPr="00512421" w:rsidRDefault="00763FA0" w:rsidP="00763FA0">
      <w:pPr>
        <w:rPr>
          <w:rFonts w:ascii="Lexend" w:hAnsi="Lexend"/>
        </w:rPr>
      </w:pPr>
      <w:r w:rsidRPr="00512421">
        <w:rPr>
          <w:rFonts w:ascii="Lexend" w:hAnsi="Lexend"/>
        </w:rPr>
        <w:t>Art Making Difference CIC is committed to promoting equality, diversity, and inclusion across all aspects of our work. We aim to create an environment where everyone—staff, volunteers, clients, and community members—is treated with dignity and respect, and where differences are valued.</w:t>
      </w:r>
    </w:p>
    <w:p w14:paraId="6CBF4727" w14:textId="77777777" w:rsidR="00763FA0" w:rsidRPr="00512421" w:rsidRDefault="00763FA0" w:rsidP="00763FA0">
      <w:pPr>
        <w:rPr>
          <w:rFonts w:ascii="Lexend" w:hAnsi="Lexend"/>
        </w:rPr>
      </w:pPr>
    </w:p>
    <w:p w14:paraId="0119A253" w14:textId="77777777" w:rsidR="00763FA0" w:rsidRPr="00512421" w:rsidRDefault="00763FA0" w:rsidP="00763FA0">
      <w:pPr>
        <w:rPr>
          <w:rFonts w:ascii="Lexend" w:hAnsi="Lexend"/>
        </w:rPr>
      </w:pPr>
      <w:r w:rsidRPr="00512421">
        <w:rPr>
          <w:rFonts w:ascii="Lexend" w:hAnsi="Lexend"/>
        </w:rPr>
        <w:t>We oppose all forms of unlawful discrimination and strive to ensure that our services are accessible, inclusive, and responsive to the needs of our diverse community.</w:t>
      </w:r>
    </w:p>
    <w:p w14:paraId="4F750712" w14:textId="77777777" w:rsidR="00763FA0" w:rsidRPr="00512421" w:rsidRDefault="00763FA0" w:rsidP="00763FA0">
      <w:pPr>
        <w:pStyle w:val="Heading2"/>
        <w:rPr>
          <w:rFonts w:ascii="Lexend" w:hAnsi="Lexend"/>
          <w:sz w:val="22"/>
          <w:szCs w:val="22"/>
        </w:rPr>
      </w:pPr>
      <w:r w:rsidRPr="00512421">
        <w:rPr>
          <w:rFonts w:ascii="Lexend" w:hAnsi="Lexend"/>
          <w:sz w:val="22"/>
          <w:szCs w:val="22"/>
        </w:rPr>
        <w:t>2. Purpose of the Policy</w:t>
      </w:r>
    </w:p>
    <w:p w14:paraId="579D0ADD" w14:textId="77777777" w:rsidR="00763FA0" w:rsidRPr="00512421" w:rsidRDefault="00763FA0" w:rsidP="00763FA0">
      <w:pPr>
        <w:rPr>
          <w:rFonts w:ascii="Lexend" w:hAnsi="Lexend"/>
        </w:rPr>
      </w:pPr>
      <w:r w:rsidRPr="00512421">
        <w:rPr>
          <w:rFonts w:ascii="Lexend" w:hAnsi="Lexend"/>
        </w:rPr>
        <w:t>This policy outlines how we:</w:t>
      </w:r>
    </w:p>
    <w:p w14:paraId="3EB6B6F9" w14:textId="77777777" w:rsidR="00763FA0" w:rsidRPr="00512421" w:rsidRDefault="00763FA0" w:rsidP="00763FA0">
      <w:pPr>
        <w:rPr>
          <w:rFonts w:ascii="Lexend" w:hAnsi="Lexend"/>
        </w:rPr>
      </w:pPr>
      <w:r w:rsidRPr="00512421">
        <w:rPr>
          <w:rFonts w:ascii="Lexend" w:hAnsi="Lexend"/>
        </w:rPr>
        <w:t>- Promote equality and fairness in employment, volunteering, and service delivery.</w:t>
      </w:r>
    </w:p>
    <w:p w14:paraId="02963D83" w14:textId="77777777" w:rsidR="00763FA0" w:rsidRPr="00512421" w:rsidRDefault="00763FA0" w:rsidP="00763FA0">
      <w:pPr>
        <w:rPr>
          <w:rFonts w:ascii="Lexend" w:hAnsi="Lexend"/>
        </w:rPr>
      </w:pPr>
      <w:r w:rsidRPr="00512421">
        <w:rPr>
          <w:rFonts w:ascii="Lexend" w:hAnsi="Lexend"/>
        </w:rPr>
        <w:t>- Comply with the Equality Act 2010 and other relevant legislation.</w:t>
      </w:r>
    </w:p>
    <w:p w14:paraId="58C26FE7" w14:textId="77777777" w:rsidR="00763FA0" w:rsidRPr="00512421" w:rsidRDefault="00763FA0" w:rsidP="00763FA0">
      <w:pPr>
        <w:rPr>
          <w:rFonts w:ascii="Lexend" w:hAnsi="Lexend"/>
        </w:rPr>
      </w:pPr>
      <w:r w:rsidRPr="00512421">
        <w:rPr>
          <w:rFonts w:ascii="Lexend" w:hAnsi="Lexend"/>
        </w:rPr>
        <w:t>- Prevent discrimination based on protected characteristics: age, disability, gender reassignment, marriage and civil partnership, pregnancy and maternity, race, religion or belief, sex, and sexual orientation.</w:t>
      </w:r>
    </w:p>
    <w:p w14:paraId="364BDC4B" w14:textId="77777777" w:rsidR="00763FA0" w:rsidRPr="00512421" w:rsidRDefault="00763FA0" w:rsidP="00763FA0">
      <w:pPr>
        <w:rPr>
          <w:rFonts w:ascii="Lexend" w:hAnsi="Lexend"/>
        </w:rPr>
      </w:pPr>
      <w:r w:rsidRPr="00512421">
        <w:rPr>
          <w:rFonts w:ascii="Lexend" w:hAnsi="Lexend"/>
        </w:rPr>
        <w:t>- Ensure our practices reflect the values of compassion, care, creativity, and collaboration.</w:t>
      </w:r>
    </w:p>
    <w:p w14:paraId="174EFEE4" w14:textId="77777777" w:rsidR="00763FA0" w:rsidRPr="00512421" w:rsidRDefault="00763FA0" w:rsidP="00763FA0">
      <w:pPr>
        <w:pStyle w:val="Heading2"/>
        <w:rPr>
          <w:rFonts w:ascii="Lexend" w:hAnsi="Lexend"/>
          <w:sz w:val="22"/>
          <w:szCs w:val="22"/>
        </w:rPr>
      </w:pPr>
      <w:r w:rsidRPr="00512421">
        <w:rPr>
          <w:rFonts w:ascii="Lexend" w:hAnsi="Lexend"/>
          <w:sz w:val="22"/>
          <w:szCs w:val="22"/>
        </w:rPr>
        <w:t>3. Scope</w:t>
      </w:r>
    </w:p>
    <w:p w14:paraId="4C953BE8" w14:textId="77777777" w:rsidR="00763FA0" w:rsidRPr="00512421" w:rsidRDefault="00763FA0" w:rsidP="00763FA0">
      <w:pPr>
        <w:rPr>
          <w:rFonts w:ascii="Lexend" w:hAnsi="Lexend"/>
        </w:rPr>
      </w:pPr>
      <w:r w:rsidRPr="00512421">
        <w:rPr>
          <w:rFonts w:ascii="Lexend" w:hAnsi="Lexend"/>
        </w:rPr>
        <w:t>This policy applies to:</w:t>
      </w:r>
    </w:p>
    <w:p w14:paraId="14280D46" w14:textId="77777777" w:rsidR="00763FA0" w:rsidRPr="00512421" w:rsidRDefault="00763FA0" w:rsidP="00763FA0">
      <w:pPr>
        <w:rPr>
          <w:rFonts w:ascii="Lexend" w:hAnsi="Lexend"/>
        </w:rPr>
      </w:pPr>
      <w:r w:rsidRPr="00512421">
        <w:rPr>
          <w:rFonts w:ascii="Lexend" w:hAnsi="Lexend"/>
        </w:rPr>
        <w:t>- All staff (permanent, temporary, freelance)</w:t>
      </w:r>
    </w:p>
    <w:p w14:paraId="5F91EFAC" w14:textId="77777777" w:rsidR="00763FA0" w:rsidRPr="00512421" w:rsidRDefault="00763FA0" w:rsidP="00763FA0">
      <w:pPr>
        <w:rPr>
          <w:rFonts w:ascii="Lexend" w:hAnsi="Lexend"/>
        </w:rPr>
      </w:pPr>
      <w:r w:rsidRPr="00512421">
        <w:rPr>
          <w:rFonts w:ascii="Lexend" w:hAnsi="Lexend"/>
        </w:rPr>
        <w:t>- Volunteers</w:t>
      </w:r>
    </w:p>
    <w:p w14:paraId="7CA490FE" w14:textId="77777777" w:rsidR="00763FA0" w:rsidRPr="00512421" w:rsidRDefault="00763FA0" w:rsidP="00763FA0">
      <w:pPr>
        <w:rPr>
          <w:rFonts w:ascii="Lexend" w:hAnsi="Lexend"/>
        </w:rPr>
      </w:pPr>
      <w:r w:rsidRPr="00512421">
        <w:rPr>
          <w:rFonts w:ascii="Lexend" w:hAnsi="Lexend"/>
        </w:rPr>
        <w:t>- Trustees</w:t>
      </w:r>
      <w:r>
        <w:rPr>
          <w:rFonts w:ascii="Lexend" w:hAnsi="Lexend"/>
        </w:rPr>
        <w:t xml:space="preserve"> Supporting Directors</w:t>
      </w:r>
    </w:p>
    <w:p w14:paraId="505B559C" w14:textId="77777777" w:rsidR="00763FA0" w:rsidRPr="00512421" w:rsidRDefault="00763FA0" w:rsidP="00763FA0">
      <w:pPr>
        <w:rPr>
          <w:rFonts w:ascii="Lexend" w:hAnsi="Lexend"/>
        </w:rPr>
      </w:pPr>
      <w:r w:rsidRPr="00512421">
        <w:rPr>
          <w:rFonts w:ascii="Lexend" w:hAnsi="Lexend"/>
        </w:rPr>
        <w:t>- Service users</w:t>
      </w:r>
    </w:p>
    <w:p w14:paraId="5AF02CE5" w14:textId="77777777" w:rsidR="00763FA0" w:rsidRPr="00512421" w:rsidRDefault="00763FA0" w:rsidP="00763FA0">
      <w:pPr>
        <w:rPr>
          <w:rFonts w:ascii="Lexend" w:hAnsi="Lexend"/>
        </w:rPr>
      </w:pPr>
      <w:r w:rsidRPr="00512421">
        <w:rPr>
          <w:rFonts w:ascii="Lexend" w:hAnsi="Lexend"/>
        </w:rPr>
        <w:t>- Partner organisations and collaborators</w:t>
      </w:r>
    </w:p>
    <w:p w14:paraId="4AF72442" w14:textId="77777777" w:rsidR="00763FA0" w:rsidRPr="00512421" w:rsidRDefault="00763FA0" w:rsidP="00763FA0">
      <w:pPr>
        <w:pStyle w:val="Heading2"/>
        <w:rPr>
          <w:rFonts w:ascii="Lexend" w:hAnsi="Lexend"/>
          <w:sz w:val="22"/>
          <w:szCs w:val="22"/>
        </w:rPr>
      </w:pPr>
      <w:r w:rsidRPr="00512421">
        <w:rPr>
          <w:rFonts w:ascii="Lexend" w:hAnsi="Lexend"/>
          <w:sz w:val="22"/>
          <w:szCs w:val="22"/>
        </w:rPr>
        <w:t>4. Our Commitments</w:t>
      </w:r>
    </w:p>
    <w:p w14:paraId="0636D45E" w14:textId="77777777" w:rsidR="00763FA0" w:rsidRPr="00512421" w:rsidRDefault="00763FA0" w:rsidP="00763FA0">
      <w:pPr>
        <w:rPr>
          <w:rFonts w:ascii="Lexend" w:hAnsi="Lexend"/>
        </w:rPr>
      </w:pPr>
      <w:r w:rsidRPr="00512421">
        <w:rPr>
          <w:rFonts w:ascii="Lexend" w:hAnsi="Lexend"/>
        </w:rPr>
        <w:t>We will:</w:t>
      </w:r>
    </w:p>
    <w:p w14:paraId="007DCC34" w14:textId="77777777" w:rsidR="00763FA0" w:rsidRPr="00512421" w:rsidRDefault="00763FA0" w:rsidP="00763FA0">
      <w:pPr>
        <w:rPr>
          <w:rFonts w:ascii="Lexend" w:hAnsi="Lexend"/>
        </w:rPr>
      </w:pPr>
      <w:r w:rsidRPr="00512421">
        <w:rPr>
          <w:rFonts w:ascii="Lexend" w:hAnsi="Lexend"/>
        </w:rPr>
        <w:t>1. Promote equality and diversity in all areas of our work.</w:t>
      </w:r>
    </w:p>
    <w:p w14:paraId="750FA740" w14:textId="77777777" w:rsidR="00763FA0" w:rsidRPr="00512421" w:rsidRDefault="00763FA0" w:rsidP="00763FA0">
      <w:pPr>
        <w:rPr>
          <w:rFonts w:ascii="Lexend" w:hAnsi="Lexend"/>
        </w:rPr>
      </w:pPr>
      <w:r w:rsidRPr="00512421">
        <w:rPr>
          <w:rFonts w:ascii="Lexend" w:hAnsi="Lexend"/>
        </w:rPr>
        <w:t>2. Provide a safe, inclusive, and respectful environment free from bullying, harassment, and victimisation.</w:t>
      </w:r>
    </w:p>
    <w:p w14:paraId="74904393" w14:textId="77777777" w:rsidR="00763FA0" w:rsidRPr="00512421" w:rsidRDefault="00763FA0" w:rsidP="00763FA0">
      <w:pPr>
        <w:rPr>
          <w:rFonts w:ascii="Lexend" w:hAnsi="Lexend"/>
        </w:rPr>
      </w:pPr>
      <w:r w:rsidRPr="00512421">
        <w:rPr>
          <w:rFonts w:ascii="Lexend" w:hAnsi="Lexend"/>
        </w:rPr>
        <w:t>3. Make decisions based on merit, suitability, and capability.</w:t>
      </w:r>
    </w:p>
    <w:p w14:paraId="5D7D5769" w14:textId="77777777" w:rsidR="00763FA0" w:rsidRPr="00512421" w:rsidRDefault="00763FA0" w:rsidP="00763FA0">
      <w:pPr>
        <w:rPr>
          <w:rFonts w:ascii="Lexend" w:hAnsi="Lexend"/>
        </w:rPr>
      </w:pPr>
      <w:r w:rsidRPr="00512421">
        <w:rPr>
          <w:rFonts w:ascii="Lexend" w:hAnsi="Lexend"/>
        </w:rPr>
        <w:t>4. Ensure recruitment, promotion, and training opportunities are fair and transparent.</w:t>
      </w:r>
    </w:p>
    <w:p w14:paraId="2C8F3E79" w14:textId="77777777" w:rsidR="00763FA0" w:rsidRPr="00512421" w:rsidRDefault="00763FA0" w:rsidP="00763FA0">
      <w:pPr>
        <w:rPr>
          <w:rFonts w:ascii="Lexend" w:hAnsi="Lexend"/>
        </w:rPr>
      </w:pPr>
      <w:r w:rsidRPr="00512421">
        <w:rPr>
          <w:rFonts w:ascii="Lexend" w:hAnsi="Lexend"/>
        </w:rPr>
        <w:t>5. Provide training and guidance to staff and volunteers on equality and safeguarding.</w:t>
      </w:r>
    </w:p>
    <w:p w14:paraId="0E5C6DF2" w14:textId="77777777" w:rsidR="00763FA0" w:rsidRPr="00512421" w:rsidRDefault="00763FA0" w:rsidP="00763FA0">
      <w:pPr>
        <w:rPr>
          <w:rFonts w:ascii="Lexend" w:hAnsi="Lexend"/>
        </w:rPr>
      </w:pPr>
      <w:r w:rsidRPr="00512421">
        <w:rPr>
          <w:rFonts w:ascii="Lexend" w:hAnsi="Lexend"/>
        </w:rPr>
        <w:t>6. Take complaints of discrimination seriously and respond appropriately.</w:t>
      </w:r>
    </w:p>
    <w:p w14:paraId="0AF2830E" w14:textId="77777777" w:rsidR="00763FA0" w:rsidRPr="00512421" w:rsidRDefault="00763FA0" w:rsidP="00763FA0">
      <w:pPr>
        <w:rPr>
          <w:rFonts w:ascii="Lexend" w:hAnsi="Lexend"/>
        </w:rPr>
      </w:pPr>
      <w:r w:rsidRPr="00512421">
        <w:rPr>
          <w:rFonts w:ascii="Lexend" w:hAnsi="Lexend"/>
        </w:rPr>
        <w:t>7. Monitor and review our practices to ensure ongoing compliance and improvement.</w:t>
      </w:r>
    </w:p>
    <w:p w14:paraId="149A7506" w14:textId="77777777" w:rsidR="00763FA0" w:rsidRPr="00512421" w:rsidRDefault="00763FA0" w:rsidP="00763FA0">
      <w:pPr>
        <w:pStyle w:val="Heading2"/>
        <w:rPr>
          <w:rFonts w:ascii="Lexend" w:hAnsi="Lexend"/>
          <w:sz w:val="22"/>
          <w:szCs w:val="22"/>
        </w:rPr>
      </w:pPr>
      <w:r w:rsidRPr="00512421">
        <w:rPr>
          <w:rFonts w:ascii="Lexend" w:hAnsi="Lexend"/>
          <w:sz w:val="22"/>
          <w:szCs w:val="22"/>
        </w:rPr>
        <w:t>5. Responsibilities</w:t>
      </w:r>
    </w:p>
    <w:p w14:paraId="04881EDB" w14:textId="77777777" w:rsidR="00763FA0" w:rsidRPr="00512421" w:rsidRDefault="00763FA0" w:rsidP="00763FA0">
      <w:pPr>
        <w:rPr>
          <w:rFonts w:ascii="Lexend" w:hAnsi="Lexend"/>
        </w:rPr>
      </w:pPr>
      <w:r w:rsidRPr="00512421">
        <w:rPr>
          <w:rFonts w:ascii="Lexend" w:hAnsi="Lexend"/>
        </w:rPr>
        <w:t>- Board of Directors: Responsible for ensuring strategic oversight and compliance.</w:t>
      </w:r>
    </w:p>
    <w:p w14:paraId="75146975" w14:textId="77777777" w:rsidR="00763FA0" w:rsidRPr="00512421" w:rsidRDefault="00763FA0" w:rsidP="00763FA0">
      <w:pPr>
        <w:rPr>
          <w:rFonts w:ascii="Lexend" w:hAnsi="Lexend"/>
        </w:rPr>
      </w:pPr>
      <w:r w:rsidRPr="00512421">
        <w:rPr>
          <w:rFonts w:ascii="Lexend" w:hAnsi="Lexend"/>
        </w:rPr>
        <w:t>- Designated Safeguarding Lead (DSL): Ensures safeguarding and equality policies are integrated and upheld.</w:t>
      </w:r>
    </w:p>
    <w:p w14:paraId="2B1EACA9" w14:textId="77777777" w:rsidR="00763FA0" w:rsidRPr="00512421" w:rsidRDefault="00763FA0" w:rsidP="00763FA0">
      <w:pPr>
        <w:rPr>
          <w:rFonts w:ascii="Lexend" w:hAnsi="Lexend"/>
        </w:rPr>
      </w:pPr>
      <w:r w:rsidRPr="00512421">
        <w:rPr>
          <w:rFonts w:ascii="Lexend" w:hAnsi="Lexend"/>
        </w:rPr>
        <w:t>- All Staff and Volunteers: Expected to uphold the principles of this policy and report any concerns.</w:t>
      </w:r>
    </w:p>
    <w:p w14:paraId="52D28C4F" w14:textId="77777777" w:rsidR="00763FA0" w:rsidRPr="00512421" w:rsidRDefault="00763FA0" w:rsidP="00763FA0">
      <w:pPr>
        <w:pStyle w:val="Heading2"/>
        <w:rPr>
          <w:rFonts w:ascii="Lexend" w:hAnsi="Lexend"/>
          <w:sz w:val="22"/>
          <w:szCs w:val="22"/>
        </w:rPr>
      </w:pPr>
      <w:r w:rsidRPr="00512421">
        <w:rPr>
          <w:rFonts w:ascii="Lexend" w:hAnsi="Lexend"/>
          <w:sz w:val="22"/>
          <w:szCs w:val="22"/>
        </w:rPr>
        <w:t>6. Recruitment and Selection</w:t>
      </w:r>
    </w:p>
    <w:p w14:paraId="725DA663" w14:textId="77777777" w:rsidR="00763FA0" w:rsidRPr="00512421" w:rsidRDefault="00763FA0" w:rsidP="00763FA0">
      <w:pPr>
        <w:rPr>
          <w:rFonts w:ascii="Lexend" w:hAnsi="Lexend"/>
        </w:rPr>
      </w:pPr>
      <w:r w:rsidRPr="00512421">
        <w:rPr>
          <w:rFonts w:ascii="Lexend" w:hAnsi="Lexend"/>
        </w:rPr>
        <w:t>We will:</w:t>
      </w:r>
    </w:p>
    <w:p w14:paraId="0DC50F31" w14:textId="77777777" w:rsidR="00763FA0" w:rsidRPr="00512421" w:rsidRDefault="00763FA0" w:rsidP="00763FA0">
      <w:pPr>
        <w:rPr>
          <w:rFonts w:ascii="Lexend" w:hAnsi="Lexend"/>
        </w:rPr>
      </w:pPr>
      <w:r w:rsidRPr="00512421">
        <w:rPr>
          <w:rFonts w:ascii="Lexend" w:hAnsi="Lexend"/>
        </w:rPr>
        <w:t>- Advertise roles widely and accessibly.</w:t>
      </w:r>
    </w:p>
    <w:p w14:paraId="5BE47B94" w14:textId="77777777" w:rsidR="00763FA0" w:rsidRPr="00512421" w:rsidRDefault="00763FA0" w:rsidP="00763FA0">
      <w:pPr>
        <w:rPr>
          <w:rFonts w:ascii="Lexend" w:hAnsi="Lexend"/>
        </w:rPr>
      </w:pPr>
      <w:r w:rsidRPr="00512421">
        <w:rPr>
          <w:rFonts w:ascii="Lexend" w:hAnsi="Lexend"/>
        </w:rPr>
        <w:t>- Use clear, inclusive language in job descriptions.</w:t>
      </w:r>
    </w:p>
    <w:p w14:paraId="6765C01E" w14:textId="77777777" w:rsidR="00763FA0" w:rsidRPr="00512421" w:rsidRDefault="00763FA0" w:rsidP="00763FA0">
      <w:pPr>
        <w:rPr>
          <w:rFonts w:ascii="Lexend" w:hAnsi="Lexend"/>
        </w:rPr>
      </w:pPr>
      <w:r w:rsidRPr="00512421">
        <w:rPr>
          <w:rFonts w:ascii="Lexend" w:hAnsi="Lexend"/>
        </w:rPr>
        <w:t>- Assess candidates based on relevant qualifications, experience, and values.</w:t>
      </w:r>
    </w:p>
    <w:p w14:paraId="4588398E" w14:textId="77777777" w:rsidR="00763FA0" w:rsidRPr="00512421" w:rsidRDefault="00763FA0" w:rsidP="00763FA0">
      <w:pPr>
        <w:rPr>
          <w:rFonts w:ascii="Lexend" w:hAnsi="Lexend"/>
        </w:rPr>
      </w:pPr>
      <w:r w:rsidRPr="00512421">
        <w:rPr>
          <w:rFonts w:ascii="Lexend" w:hAnsi="Lexend"/>
        </w:rPr>
        <w:t>- Avoid discriminatory criteria or practices.</w:t>
      </w:r>
    </w:p>
    <w:p w14:paraId="1614E3B1" w14:textId="77777777" w:rsidR="00763FA0" w:rsidRPr="00512421" w:rsidRDefault="00763FA0" w:rsidP="00763FA0">
      <w:pPr>
        <w:pStyle w:val="Heading2"/>
        <w:rPr>
          <w:rFonts w:ascii="Lexend" w:hAnsi="Lexend"/>
          <w:sz w:val="22"/>
          <w:szCs w:val="22"/>
        </w:rPr>
      </w:pPr>
      <w:r w:rsidRPr="00512421">
        <w:rPr>
          <w:rFonts w:ascii="Lexend" w:hAnsi="Lexend"/>
          <w:sz w:val="22"/>
          <w:szCs w:val="22"/>
        </w:rPr>
        <w:t>7. Safeguarding and Inclusion</w:t>
      </w:r>
    </w:p>
    <w:p w14:paraId="3A6FAE61" w14:textId="77777777" w:rsidR="00763FA0" w:rsidRPr="00512421" w:rsidRDefault="00763FA0" w:rsidP="00763FA0">
      <w:pPr>
        <w:rPr>
          <w:rFonts w:ascii="Lexend" w:hAnsi="Lexend"/>
        </w:rPr>
      </w:pPr>
      <w:r w:rsidRPr="00512421">
        <w:rPr>
          <w:rFonts w:ascii="Lexend" w:hAnsi="Lexend"/>
        </w:rPr>
        <w:t>In line with the Keeping Children Safe in Out-of-School Settings Code of Practice, we:</w:t>
      </w:r>
    </w:p>
    <w:p w14:paraId="6981981A" w14:textId="77777777" w:rsidR="00763FA0" w:rsidRPr="00512421" w:rsidRDefault="00763FA0" w:rsidP="00763FA0">
      <w:pPr>
        <w:rPr>
          <w:rFonts w:ascii="Lexend" w:hAnsi="Lexend"/>
        </w:rPr>
      </w:pPr>
      <w:r w:rsidRPr="00512421">
        <w:rPr>
          <w:rFonts w:ascii="Lexend" w:hAnsi="Lexend"/>
        </w:rPr>
        <w:t>- Ensure all staff and volunteers are DBS-checked and trained in safeguarding.</w:t>
      </w:r>
    </w:p>
    <w:p w14:paraId="2BB5079F" w14:textId="77777777" w:rsidR="00763FA0" w:rsidRPr="00512421" w:rsidRDefault="00763FA0" w:rsidP="00763FA0">
      <w:pPr>
        <w:rPr>
          <w:rFonts w:ascii="Lexend" w:hAnsi="Lexend"/>
        </w:rPr>
      </w:pPr>
      <w:r w:rsidRPr="00512421">
        <w:rPr>
          <w:rFonts w:ascii="Lexend" w:hAnsi="Lexend"/>
        </w:rPr>
        <w:t>- Provide inclusive activities that are sensitive to the needs of children and vulnerable adults.</w:t>
      </w:r>
    </w:p>
    <w:p w14:paraId="5AF220FF" w14:textId="77777777" w:rsidR="00763FA0" w:rsidRPr="00512421" w:rsidRDefault="00763FA0" w:rsidP="00763FA0">
      <w:pPr>
        <w:rPr>
          <w:rFonts w:ascii="Lexend" w:hAnsi="Lexend"/>
        </w:rPr>
      </w:pPr>
      <w:r w:rsidRPr="00512421">
        <w:rPr>
          <w:rFonts w:ascii="Lexend" w:hAnsi="Lexend"/>
        </w:rPr>
        <w:t>- Make reasonable adjustments to support access and participation.</w:t>
      </w:r>
    </w:p>
    <w:p w14:paraId="15E8C65C" w14:textId="77777777" w:rsidR="00763FA0" w:rsidRPr="00512421" w:rsidRDefault="00763FA0" w:rsidP="00763FA0">
      <w:pPr>
        <w:pStyle w:val="Heading2"/>
        <w:rPr>
          <w:rFonts w:ascii="Lexend" w:hAnsi="Lexend"/>
          <w:sz w:val="22"/>
          <w:szCs w:val="22"/>
        </w:rPr>
      </w:pPr>
      <w:r w:rsidRPr="00512421">
        <w:rPr>
          <w:rFonts w:ascii="Lexend" w:hAnsi="Lexend"/>
          <w:sz w:val="22"/>
          <w:szCs w:val="22"/>
        </w:rPr>
        <w:t>8. Monitoring and Review</w:t>
      </w:r>
    </w:p>
    <w:p w14:paraId="1E0E643B" w14:textId="77777777" w:rsidR="00763FA0" w:rsidRPr="00512421" w:rsidRDefault="00763FA0" w:rsidP="00763FA0">
      <w:pPr>
        <w:rPr>
          <w:rFonts w:ascii="Lexend" w:hAnsi="Lexend"/>
        </w:rPr>
      </w:pPr>
      <w:r w:rsidRPr="00512421">
        <w:rPr>
          <w:rFonts w:ascii="Lexend" w:hAnsi="Lexend"/>
        </w:rPr>
        <w:t>We will:</w:t>
      </w:r>
    </w:p>
    <w:p w14:paraId="2927F6BD" w14:textId="77777777" w:rsidR="00763FA0" w:rsidRPr="00512421" w:rsidRDefault="00763FA0" w:rsidP="00763FA0">
      <w:pPr>
        <w:rPr>
          <w:rFonts w:ascii="Lexend" w:hAnsi="Lexend"/>
        </w:rPr>
      </w:pPr>
      <w:r w:rsidRPr="00512421">
        <w:rPr>
          <w:rFonts w:ascii="Lexend" w:hAnsi="Lexend"/>
        </w:rPr>
        <w:t>- Monitor the diversity of our workforce and service users.</w:t>
      </w:r>
    </w:p>
    <w:p w14:paraId="7D317930" w14:textId="77777777" w:rsidR="00763FA0" w:rsidRPr="00512421" w:rsidRDefault="00763FA0" w:rsidP="00763FA0">
      <w:pPr>
        <w:rPr>
          <w:rFonts w:ascii="Lexend" w:hAnsi="Lexend"/>
        </w:rPr>
      </w:pPr>
      <w:r w:rsidRPr="00512421">
        <w:rPr>
          <w:rFonts w:ascii="Lexend" w:hAnsi="Lexend"/>
        </w:rPr>
        <w:t>- Review this policy annually or in response to legislative changes.</w:t>
      </w:r>
    </w:p>
    <w:p w14:paraId="6E03200B" w14:textId="77777777" w:rsidR="00763FA0" w:rsidRPr="00512421" w:rsidRDefault="00763FA0" w:rsidP="00763FA0">
      <w:pPr>
        <w:rPr>
          <w:rFonts w:ascii="Lexend" w:hAnsi="Lexend"/>
        </w:rPr>
      </w:pPr>
      <w:r w:rsidRPr="00512421">
        <w:rPr>
          <w:rFonts w:ascii="Lexend" w:hAnsi="Lexend"/>
        </w:rPr>
        <w:t>- Use feedback and data to improve our practices.</w:t>
      </w:r>
    </w:p>
    <w:p w14:paraId="3E255597" w14:textId="08F13EB6" w:rsidR="00082A2A" w:rsidRDefault="00082A2A" w:rsidP="00082A2A">
      <w:pPr>
        <w:pStyle w:val="Title"/>
        <w:jc w:val="center"/>
      </w:pPr>
    </w:p>
    <w:sectPr w:rsidR="00082A2A" w:rsidSect="00C049E8">
      <w:headerReference w:type="default" r:id="rId8"/>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B25B" w14:textId="77777777" w:rsidR="009C4B7D" w:rsidRDefault="009C4B7D" w:rsidP="00BF225C">
      <w:pPr>
        <w:spacing w:after="0" w:line="240" w:lineRule="auto"/>
      </w:pPr>
      <w:r>
        <w:separator/>
      </w:r>
    </w:p>
  </w:endnote>
  <w:endnote w:type="continuationSeparator" w:id="0">
    <w:p w14:paraId="31D3D1A0" w14:textId="77777777" w:rsidR="009C4B7D" w:rsidRDefault="009C4B7D" w:rsidP="00BF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203E" w14:textId="0F6223BA" w:rsidR="0028289D" w:rsidRPr="00C031F6" w:rsidRDefault="00C031F6" w:rsidP="00C031F6">
    <w:pPr>
      <w:pStyle w:val="Footer"/>
    </w:pPr>
    <w:r w:rsidRPr="001C33B5">
      <w:rPr>
        <w:rFonts w:ascii="Lexend" w:eastAsia="Times New Roman" w:hAnsi="Lexend" w:cs="Times New Roman"/>
        <w:noProof/>
        <w:sz w:val="24"/>
        <w:szCs w:val="24"/>
        <w:highlight w:val="yellow"/>
      </w:rPr>
      <mc:AlternateContent>
        <mc:Choice Requires="wps">
          <w:drawing>
            <wp:anchor distT="45720" distB="45720" distL="114300" distR="114300" simplePos="0" relativeHeight="251661312" behindDoc="1" locked="0" layoutInCell="1" allowOverlap="1" wp14:anchorId="43015DC1" wp14:editId="090AD14F">
              <wp:simplePos x="0" y="0"/>
              <wp:positionH relativeFrom="margin">
                <wp:posOffset>-414020</wp:posOffset>
              </wp:positionH>
              <wp:positionV relativeFrom="paragraph">
                <wp:posOffset>-165735</wp:posOffset>
              </wp:positionV>
              <wp:extent cx="6661150" cy="361950"/>
              <wp:effectExtent l="0" t="0" r="25400" b="19050"/>
              <wp:wrapNone/>
              <wp:docPr id="2044562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361950"/>
                      </a:xfrm>
                      <a:prstGeom prst="rect">
                        <a:avLst/>
                      </a:prstGeom>
                      <a:solidFill>
                        <a:sysClr val="window" lastClr="FFFFFF"/>
                      </a:solidFill>
                      <a:ln w="12700" cap="flat" cmpd="sng" algn="ctr">
                        <a:solidFill>
                          <a:srgbClr val="E97132"/>
                        </a:solidFill>
                        <a:prstDash val="solid"/>
                        <a:miter lim="800000"/>
                        <a:headEnd/>
                        <a:tailEnd/>
                      </a:ln>
                      <a:effectLst/>
                    </wps:spPr>
                    <wps:txbx>
                      <w:txbxContent>
                        <w:p w14:paraId="0E9353A0" w14:textId="1F122ACD" w:rsidR="00C031F6" w:rsidRPr="00813A08" w:rsidRDefault="00C031F6" w:rsidP="00813A08">
                          <w:pPr>
                            <w:pStyle w:val="NoSpacing"/>
                            <w:rPr>
                              <w:sz w:val="20"/>
                              <w:szCs w:val="20"/>
                            </w:rPr>
                          </w:pPr>
                          <w:r w:rsidRPr="00813A08">
                            <w:rPr>
                              <w:b/>
                              <w:bCs/>
                              <w:caps/>
                              <w:color w:val="996633"/>
                              <w:sz w:val="20"/>
                              <w:szCs w:val="20"/>
                            </w:rPr>
                            <w:t xml:space="preserve">ARt Making Difference Community Interest </w:t>
                          </w:r>
                          <w:proofErr w:type="gramStart"/>
                          <w:r w:rsidRPr="00813A08">
                            <w:rPr>
                              <w:b/>
                              <w:bCs/>
                              <w:caps/>
                              <w:color w:val="996633"/>
                              <w:sz w:val="20"/>
                              <w:szCs w:val="20"/>
                            </w:rPr>
                            <w:t>company</w:t>
                          </w:r>
                          <w:r w:rsidR="00813A08">
                            <w:rPr>
                              <w:b/>
                              <w:bCs/>
                              <w:caps/>
                              <w:color w:val="996633"/>
                              <w:sz w:val="20"/>
                              <w:szCs w:val="20"/>
                            </w:rPr>
                            <w:t xml:space="preserve">  </w:t>
                          </w:r>
                          <w:r w:rsidR="00DC760F">
                            <w:rPr>
                              <w:b/>
                              <w:bCs/>
                              <w:caps/>
                              <w:color w:val="996633"/>
                              <w:sz w:val="20"/>
                              <w:szCs w:val="20"/>
                            </w:rPr>
                            <w:t>(CIC)</w:t>
                          </w:r>
                          <w:r w:rsidR="00813A08">
                            <w:rPr>
                              <w:b/>
                              <w:bCs/>
                              <w:caps/>
                              <w:color w:val="996633"/>
                              <w:sz w:val="20"/>
                              <w:szCs w:val="20"/>
                            </w:rPr>
                            <w:t xml:space="preserve">   </w:t>
                          </w:r>
                          <w:proofErr w:type="gramEnd"/>
                          <w:r w:rsidR="00813A08">
                            <w:rPr>
                              <w:b/>
                              <w:bCs/>
                              <w:caps/>
                              <w:color w:val="996633"/>
                              <w:sz w:val="20"/>
                              <w:szCs w:val="20"/>
                            </w:rPr>
                            <w:t xml:space="preserve">        </w:t>
                          </w:r>
                          <w:r w:rsidRPr="00813A08">
                            <w:rPr>
                              <w:rFonts w:ascii="Lexend" w:hAnsi="Lexend"/>
                              <w:color w:val="E97132" w:themeColor="accent2"/>
                              <w:sz w:val="18"/>
                              <w:szCs w:val="18"/>
                            </w:rPr>
                            <w:t>Company Number</w:t>
                          </w:r>
                          <w:r w:rsidR="00813A08">
                            <w:rPr>
                              <w:rFonts w:asciiTheme="minorHAnsi" w:eastAsiaTheme="minorHAnsi" w:hAnsiTheme="minorHAnsi" w:cstheme="minorBidi"/>
                              <w:b/>
                              <w:bCs/>
                              <w:sz w:val="20"/>
                              <w:szCs w:val="20"/>
                              <w:lang w:val="en-GB" w:eastAsia="en-US"/>
                            </w:rPr>
                            <w:t xml:space="preserve">: </w:t>
                          </w:r>
                          <w:r w:rsidRPr="00813A08">
                            <w:rPr>
                              <w:b/>
                              <w:bCs/>
                              <w:sz w:val="20"/>
                              <w:szCs w:val="20"/>
                            </w:rPr>
                            <w:t>16424303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015DC1" id="_x0000_t202" coordsize="21600,21600" o:spt="202" path="m,l,21600r21600,l21600,xe">
              <v:stroke joinstyle="miter"/>
              <v:path gradientshapeok="t" o:connecttype="rect"/>
            </v:shapetype>
            <v:shape id="_x0000_s1029" type="#_x0000_t202" style="position:absolute;margin-left:-32.6pt;margin-top:-13.05pt;width:524.5pt;height:28.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" fillcolor="window" strokecolor="#e97132" strokeweight="1pt">
              <v:textbox>
                <w:txbxContent>
                  <w:p w14:paraId="0E9353A0" w14:textId="1F122ACD" w:rsidR="00C031F6" w:rsidRPr="00813A08" w:rsidRDefault="00C031F6" w:rsidP="00813A08">
                    <w:pPr>
                      <w:pStyle w:val="NoSpacing"/>
                      <w:rPr>
                        <w:sz w:val="20"/>
                        <w:szCs w:val="20"/>
                      </w:rPr>
                    </w:pPr>
                    <w:r w:rsidRPr="00813A08">
                      <w:rPr>
                        <w:b/>
                        <w:bCs/>
                        <w:caps/>
                        <w:color w:val="996633"/>
                        <w:sz w:val="20"/>
                        <w:szCs w:val="20"/>
                      </w:rPr>
                      <w:t xml:space="preserve">ARt Making Difference Community Interest </w:t>
                    </w:r>
                    <w:proofErr w:type="gramStart"/>
                    <w:r w:rsidRPr="00813A08">
                      <w:rPr>
                        <w:b/>
                        <w:bCs/>
                        <w:caps/>
                        <w:color w:val="996633"/>
                        <w:sz w:val="20"/>
                        <w:szCs w:val="20"/>
                      </w:rPr>
                      <w:t>company</w:t>
                    </w:r>
                    <w:r w:rsidR="00813A08">
                      <w:rPr>
                        <w:b/>
                        <w:bCs/>
                        <w:caps/>
                        <w:color w:val="996633"/>
                        <w:sz w:val="20"/>
                        <w:szCs w:val="20"/>
                      </w:rPr>
                      <w:t xml:space="preserve">  </w:t>
                    </w:r>
                    <w:r w:rsidR="00DC760F">
                      <w:rPr>
                        <w:b/>
                        <w:bCs/>
                        <w:caps/>
                        <w:color w:val="996633"/>
                        <w:sz w:val="20"/>
                        <w:szCs w:val="20"/>
                      </w:rPr>
                      <w:t>(CIC)</w:t>
                    </w:r>
                    <w:r w:rsidR="00813A08">
                      <w:rPr>
                        <w:b/>
                        <w:bCs/>
                        <w:caps/>
                        <w:color w:val="996633"/>
                        <w:sz w:val="20"/>
                        <w:szCs w:val="20"/>
                      </w:rPr>
                      <w:t xml:space="preserve">   </w:t>
                    </w:r>
                    <w:proofErr w:type="gramEnd"/>
                    <w:r w:rsidR="00813A08">
                      <w:rPr>
                        <w:b/>
                        <w:bCs/>
                        <w:caps/>
                        <w:color w:val="996633"/>
                        <w:sz w:val="20"/>
                        <w:szCs w:val="20"/>
                      </w:rPr>
                      <w:t xml:space="preserve">        </w:t>
                    </w:r>
                    <w:r w:rsidRPr="00813A08">
                      <w:rPr>
                        <w:rFonts w:ascii="Lexend" w:hAnsi="Lexend"/>
                        <w:color w:val="E97132" w:themeColor="accent2"/>
                        <w:sz w:val="18"/>
                        <w:szCs w:val="18"/>
                      </w:rPr>
                      <w:t>Company Number</w:t>
                    </w:r>
                    <w:r w:rsidR="00813A08">
                      <w:rPr>
                        <w:rFonts w:asciiTheme="minorHAnsi" w:eastAsiaTheme="minorHAnsi" w:hAnsiTheme="minorHAnsi" w:cstheme="minorBidi"/>
                        <w:b/>
                        <w:bCs/>
                        <w:sz w:val="20"/>
                        <w:szCs w:val="20"/>
                        <w:lang w:val="en-GB" w:eastAsia="en-US"/>
                      </w:rPr>
                      <w:t xml:space="preserve">: </w:t>
                    </w:r>
                    <w:r w:rsidRPr="00813A08">
                      <w:rPr>
                        <w:b/>
                        <w:bCs/>
                        <w:sz w:val="20"/>
                        <w:szCs w:val="20"/>
                      </w:rPr>
                      <w:t>16424303</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C5C3" w14:textId="77777777" w:rsidR="009C4B7D" w:rsidRDefault="009C4B7D" w:rsidP="00BF225C">
      <w:pPr>
        <w:spacing w:after="0" w:line="240" w:lineRule="auto"/>
      </w:pPr>
      <w:r>
        <w:separator/>
      </w:r>
    </w:p>
  </w:footnote>
  <w:footnote w:type="continuationSeparator" w:id="0">
    <w:p w14:paraId="74E38EF3" w14:textId="77777777" w:rsidR="009C4B7D" w:rsidRDefault="009C4B7D" w:rsidP="00BF2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2753" w14:textId="65C53511" w:rsidR="00BF225C" w:rsidRDefault="0028289D">
    <w:pPr>
      <w:pStyle w:val="Header"/>
    </w:pPr>
    <w:r>
      <w:rPr>
        <w:noProof/>
      </w:rPr>
      <w:drawing>
        <wp:anchor distT="0" distB="0" distL="114300" distR="114300" simplePos="0" relativeHeight="251659264" behindDoc="1" locked="0" layoutInCell="1" allowOverlap="1" wp14:anchorId="5991C270" wp14:editId="612217ED">
          <wp:simplePos x="0" y="0"/>
          <wp:positionH relativeFrom="column">
            <wp:posOffset>-336550</wp:posOffset>
          </wp:positionH>
          <wp:positionV relativeFrom="paragraph">
            <wp:posOffset>-106680</wp:posOffset>
          </wp:positionV>
          <wp:extent cx="641350" cy="641350"/>
          <wp:effectExtent l="0" t="0" r="6350" b="6350"/>
          <wp:wrapNone/>
          <wp:docPr id="2" name="Picture 1" descr="A logo with a arrow and a bru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arrow and a brus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F2B5AC"/>
    <w:lvl w:ilvl="0">
      <w:start w:val="1"/>
      <w:numFmt w:val="bullet"/>
      <w:pStyle w:val="ListBullet"/>
      <w:lvlText w:val=""/>
      <w:lvlJc w:val="left"/>
      <w:pPr>
        <w:tabs>
          <w:tab w:val="num" w:pos="360"/>
        </w:tabs>
        <w:ind w:left="360" w:hanging="360"/>
      </w:pPr>
      <w:rPr>
        <w:rFonts w:ascii="Symbol" w:hAnsi="Symbol" w:hint="default"/>
      </w:rPr>
    </w:lvl>
  </w:abstractNum>
  <w:num w:numId="1" w16cid:durableId="156796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11"/>
    <w:rsid w:val="00044E11"/>
    <w:rsid w:val="00063768"/>
    <w:rsid w:val="000808E9"/>
    <w:rsid w:val="00082A2A"/>
    <w:rsid w:val="00097BD0"/>
    <w:rsid w:val="000A0552"/>
    <w:rsid w:val="000B2984"/>
    <w:rsid w:val="001275B4"/>
    <w:rsid w:val="00150C24"/>
    <w:rsid w:val="001C33B5"/>
    <w:rsid w:val="002243A4"/>
    <w:rsid w:val="0028289D"/>
    <w:rsid w:val="002A0DC9"/>
    <w:rsid w:val="002C289B"/>
    <w:rsid w:val="00363AA1"/>
    <w:rsid w:val="003D0279"/>
    <w:rsid w:val="00444405"/>
    <w:rsid w:val="00603605"/>
    <w:rsid w:val="00763FA0"/>
    <w:rsid w:val="00774B0B"/>
    <w:rsid w:val="007972C1"/>
    <w:rsid w:val="007A4F48"/>
    <w:rsid w:val="008070BF"/>
    <w:rsid w:val="00813A08"/>
    <w:rsid w:val="00862376"/>
    <w:rsid w:val="008969F5"/>
    <w:rsid w:val="00945896"/>
    <w:rsid w:val="009C0C38"/>
    <w:rsid w:val="009C4B7D"/>
    <w:rsid w:val="00A34873"/>
    <w:rsid w:val="00A760AD"/>
    <w:rsid w:val="00A83A93"/>
    <w:rsid w:val="00AD3BB3"/>
    <w:rsid w:val="00AF7295"/>
    <w:rsid w:val="00B17D11"/>
    <w:rsid w:val="00BF225C"/>
    <w:rsid w:val="00C031F6"/>
    <w:rsid w:val="00C049E8"/>
    <w:rsid w:val="00C26824"/>
    <w:rsid w:val="00C40761"/>
    <w:rsid w:val="00D20F25"/>
    <w:rsid w:val="00D52E95"/>
    <w:rsid w:val="00D967C3"/>
    <w:rsid w:val="00DC760F"/>
    <w:rsid w:val="00DD1550"/>
    <w:rsid w:val="00DD7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AADB2"/>
  <w15:chartTrackingRefBased/>
  <w15:docId w15:val="{063F7AB8-18E9-4E62-B035-93C1EFA3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E11"/>
    <w:rPr>
      <w:kern w:val="0"/>
      <w14:ligatures w14:val="none"/>
    </w:rPr>
  </w:style>
  <w:style w:type="paragraph" w:styleId="Heading1">
    <w:name w:val="heading 1"/>
    <w:basedOn w:val="Normal"/>
    <w:next w:val="Normal"/>
    <w:link w:val="Heading1Char"/>
    <w:uiPriority w:val="9"/>
    <w:qFormat/>
    <w:rsid w:val="00044E1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44E1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044E1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4E1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44E1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44E1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44E1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44E1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44E1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E11"/>
    <w:rPr>
      <w:rFonts w:eastAsiaTheme="majorEastAsia" w:cstheme="majorBidi"/>
      <w:color w:val="272727" w:themeColor="text1" w:themeTint="D8"/>
    </w:rPr>
  </w:style>
  <w:style w:type="paragraph" w:styleId="Title">
    <w:name w:val="Title"/>
    <w:basedOn w:val="Normal"/>
    <w:next w:val="Normal"/>
    <w:link w:val="TitleChar"/>
    <w:uiPriority w:val="10"/>
    <w:qFormat/>
    <w:rsid w:val="00044E1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4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E1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4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E1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44E11"/>
    <w:rPr>
      <w:i/>
      <w:iCs/>
      <w:color w:val="404040" w:themeColor="text1" w:themeTint="BF"/>
    </w:rPr>
  </w:style>
  <w:style w:type="paragraph" w:styleId="ListParagraph">
    <w:name w:val="List Paragraph"/>
    <w:basedOn w:val="Normal"/>
    <w:uiPriority w:val="34"/>
    <w:qFormat/>
    <w:rsid w:val="00044E11"/>
    <w:pPr>
      <w:ind w:left="720"/>
      <w:contextualSpacing/>
    </w:pPr>
    <w:rPr>
      <w:kern w:val="2"/>
      <w14:ligatures w14:val="standardContextual"/>
    </w:rPr>
  </w:style>
  <w:style w:type="character" w:styleId="IntenseEmphasis">
    <w:name w:val="Intense Emphasis"/>
    <w:basedOn w:val="DefaultParagraphFont"/>
    <w:uiPriority w:val="21"/>
    <w:qFormat/>
    <w:rsid w:val="00044E11"/>
    <w:rPr>
      <w:i/>
      <w:iCs/>
      <w:color w:val="0F4761" w:themeColor="accent1" w:themeShade="BF"/>
    </w:rPr>
  </w:style>
  <w:style w:type="paragraph" w:styleId="IntenseQuote">
    <w:name w:val="Intense Quote"/>
    <w:basedOn w:val="Normal"/>
    <w:next w:val="Normal"/>
    <w:link w:val="IntenseQuoteChar"/>
    <w:uiPriority w:val="30"/>
    <w:qFormat/>
    <w:rsid w:val="00044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44E11"/>
    <w:rPr>
      <w:i/>
      <w:iCs/>
      <w:color w:val="0F4761" w:themeColor="accent1" w:themeShade="BF"/>
    </w:rPr>
  </w:style>
  <w:style w:type="character" w:styleId="IntenseReference">
    <w:name w:val="Intense Reference"/>
    <w:basedOn w:val="DefaultParagraphFont"/>
    <w:uiPriority w:val="32"/>
    <w:qFormat/>
    <w:rsid w:val="00044E11"/>
    <w:rPr>
      <w:b/>
      <w:bCs/>
      <w:smallCaps/>
      <w:color w:val="0F4761" w:themeColor="accent1" w:themeShade="BF"/>
      <w:spacing w:val="5"/>
    </w:rPr>
  </w:style>
  <w:style w:type="paragraph" w:styleId="NoSpacing">
    <w:name w:val="No Spacing"/>
    <w:link w:val="NoSpacingChar"/>
    <w:uiPriority w:val="1"/>
    <w:qFormat/>
    <w:rsid w:val="00044E11"/>
    <w:pPr>
      <w:spacing w:after="0" w:line="240" w:lineRule="auto"/>
    </w:pPr>
    <w:rPr>
      <w:rFonts w:ascii="Calibri" w:eastAsia="MS Mincho" w:hAnsi="Calibri" w:cs="Arial"/>
      <w:kern w:val="0"/>
      <w:lang w:val="en-US" w:eastAsia="ja-JP"/>
      <w14:ligatures w14:val="none"/>
    </w:rPr>
  </w:style>
  <w:style w:type="character" w:customStyle="1" w:styleId="NoSpacingChar">
    <w:name w:val="No Spacing Char"/>
    <w:link w:val="NoSpacing"/>
    <w:uiPriority w:val="1"/>
    <w:rsid w:val="00044E11"/>
    <w:rPr>
      <w:rFonts w:ascii="Calibri" w:eastAsia="MS Mincho" w:hAnsi="Calibri" w:cs="Arial"/>
      <w:kern w:val="0"/>
      <w:lang w:val="en-US" w:eastAsia="ja-JP"/>
      <w14:ligatures w14:val="none"/>
    </w:rPr>
  </w:style>
  <w:style w:type="paragraph" w:styleId="ListBullet">
    <w:name w:val="List Bullet"/>
    <w:basedOn w:val="Normal"/>
    <w:uiPriority w:val="99"/>
    <w:unhideWhenUsed/>
    <w:rsid w:val="00082A2A"/>
    <w:pPr>
      <w:numPr>
        <w:numId w:val="1"/>
      </w:numPr>
      <w:tabs>
        <w:tab w:val="clear" w:pos="360"/>
      </w:tabs>
      <w:spacing w:line="278" w:lineRule="auto"/>
      <w:ind w:left="0" w:firstLine="0"/>
      <w:contextualSpacing/>
    </w:pPr>
    <w:rPr>
      <w:rFonts w:eastAsiaTheme="minorEastAsia"/>
      <w:kern w:val="2"/>
      <w:sz w:val="24"/>
      <w:szCs w:val="24"/>
      <w:lang w:val="en-US" w:eastAsia="zh-CN"/>
      <w14:ligatures w14:val="standardContextual"/>
    </w:rPr>
  </w:style>
  <w:style w:type="paragraph" w:styleId="Header">
    <w:name w:val="header"/>
    <w:basedOn w:val="Normal"/>
    <w:link w:val="HeaderChar"/>
    <w:uiPriority w:val="99"/>
    <w:unhideWhenUsed/>
    <w:rsid w:val="00BF2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25C"/>
    <w:rPr>
      <w:kern w:val="0"/>
      <w14:ligatures w14:val="none"/>
    </w:rPr>
  </w:style>
  <w:style w:type="paragraph" w:styleId="Footer">
    <w:name w:val="footer"/>
    <w:basedOn w:val="Normal"/>
    <w:link w:val="FooterChar"/>
    <w:uiPriority w:val="99"/>
    <w:unhideWhenUsed/>
    <w:rsid w:val="00BF2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25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426</Words>
  <Characters>2538</Characters>
  <Application>Microsoft Office Word</Application>
  <DocSecurity>0</DocSecurity>
  <Lines>55</Lines>
  <Paragraphs>33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1. Name</vt:lpstr>
      <vt:lpstr>2. Purpose</vt:lpstr>
      <vt:lpstr>3. Values</vt:lpstr>
      <vt:lpstr>4. Governance</vt:lpstr>
      <vt:lpstr>5. Membership</vt:lpstr>
      <vt:lpstr>6. Meetings</vt:lpstr>
      <vt:lpstr>7. Finance</vt:lpstr>
      <vt:lpstr>8. Policies and Procedures</vt:lpstr>
      <vt:lpstr>9. Dissolution</vt:lpstr>
    </vt:vector>
  </TitlesOfParts>
  <Company>London Borough of Camden</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Morris</dc:creator>
  <cp:keywords/>
  <dc:description/>
  <cp:lastModifiedBy>Susan Morris</cp:lastModifiedBy>
  <cp:revision>4</cp:revision>
  <dcterms:created xsi:type="dcterms:W3CDTF">2025-10-12T10:04:00Z</dcterms:created>
  <dcterms:modified xsi:type="dcterms:W3CDTF">2025-10-12T11:41:00Z</dcterms:modified>
</cp:coreProperties>
</file>